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9266" w14:textId="45785B76" w:rsidR="0020203C" w:rsidRDefault="0020203C" w:rsidP="00231AAA">
      <w:pPr>
        <w:jc w:val="center"/>
        <w:rPr>
          <w:rFonts w:ascii="Helvetica Neue" w:hAnsi="Helvetica Neue"/>
          <w:sz w:val="52"/>
          <w:szCs w:val="52"/>
        </w:rPr>
      </w:pPr>
      <w:r w:rsidRPr="00231AAA">
        <w:rPr>
          <w:rFonts w:ascii="Helvetica Neue" w:hAnsi="Helvetica Neue"/>
          <w:sz w:val="48"/>
          <w:szCs w:val="48"/>
        </w:rPr>
        <w:t>MarineGEO</w:t>
      </w:r>
      <w:r w:rsidRPr="00231AAA">
        <w:rPr>
          <w:rFonts w:ascii="Helvetica Neue" w:hAnsi="Helvetica Neue"/>
          <w:sz w:val="52"/>
          <w:szCs w:val="52"/>
        </w:rPr>
        <w:t xml:space="preserve"> Code of Conduct</w:t>
      </w:r>
    </w:p>
    <w:p w14:paraId="2F271F94" w14:textId="77777777" w:rsidR="00231AAA" w:rsidRDefault="00231AAA" w:rsidP="00231AAA">
      <w:pPr>
        <w:jc w:val="center"/>
        <w:rPr>
          <w:rFonts w:ascii="Helvetica Neue Light" w:hAnsi="Helvetica Neue Light"/>
          <w:i/>
          <w:iCs/>
          <w:sz w:val="22"/>
          <w:szCs w:val="22"/>
          <w:highlight w:val="yellow"/>
        </w:rPr>
      </w:pPr>
    </w:p>
    <w:p w14:paraId="35599CE1" w14:textId="1A503185" w:rsidR="00231AAA" w:rsidRPr="00231AAA" w:rsidRDefault="00693BB2" w:rsidP="00231AAA">
      <w:pPr>
        <w:jc w:val="center"/>
        <w:rPr>
          <w:rFonts w:ascii="Helvetica Neue" w:hAnsi="Helvetica Neue"/>
        </w:rPr>
      </w:pPr>
      <w:r>
        <w:rPr>
          <w:rFonts w:ascii="Helvetica Neue Light" w:hAnsi="Helvetica Neue Light"/>
          <w:i/>
          <w:iCs/>
          <w:sz w:val="22"/>
          <w:szCs w:val="22"/>
        </w:rPr>
        <w:t>Taking the pulse of coastal ocean life</w:t>
      </w:r>
      <w:r w:rsidR="00A13DDD">
        <w:rPr>
          <w:rFonts w:ascii="Helvetica Neue Light" w:hAnsi="Helvetica Neue Light"/>
          <w:i/>
          <w:iCs/>
          <w:sz w:val="22"/>
          <w:szCs w:val="22"/>
        </w:rPr>
        <w:t>—</w:t>
      </w:r>
      <w:r>
        <w:rPr>
          <w:rFonts w:ascii="Helvetica Neue Light" w:hAnsi="Helvetica Neue Light"/>
          <w:i/>
          <w:iCs/>
          <w:sz w:val="22"/>
          <w:szCs w:val="22"/>
        </w:rPr>
        <w:t>together</w:t>
      </w:r>
    </w:p>
    <w:p w14:paraId="66DC1E81" w14:textId="64EDD2E7" w:rsidR="0020203C" w:rsidRPr="0020203C" w:rsidRDefault="0020203C" w:rsidP="0020203C">
      <w:pPr>
        <w:rPr>
          <w:rFonts w:ascii="Helvetica Neue Light" w:hAnsi="Helvetica Neue Light"/>
        </w:rPr>
      </w:pPr>
    </w:p>
    <w:p w14:paraId="3EA391CF" w14:textId="77777777" w:rsidR="0020203C" w:rsidRPr="0020203C" w:rsidRDefault="0020203C" w:rsidP="0020203C">
      <w:pPr>
        <w:rPr>
          <w:rFonts w:ascii="Helvetica Neue Light" w:hAnsi="Helvetica Neue Light"/>
        </w:rPr>
      </w:pPr>
    </w:p>
    <w:p w14:paraId="241D82F9" w14:textId="77777777" w:rsidR="0020203C" w:rsidRPr="0020203C" w:rsidRDefault="0020203C" w:rsidP="0020203C">
      <w:pPr>
        <w:rPr>
          <w:rFonts w:ascii="Helvetica Neue Light" w:hAnsi="Helvetica Neue Light"/>
        </w:rPr>
      </w:pPr>
      <w:r w:rsidRPr="0020203C">
        <w:rPr>
          <w:rFonts w:ascii="Helvetica Neue Light" w:hAnsi="Helvetica Neue Light"/>
        </w:rPr>
        <w:t>As a global partnership, MarineGEO discovers how coastal ecosystems work – and how to keep them working – through science. We accomplish this vital science by integrating a standard toolkit of observation, experiments, and knowledge synthesis across a globally distributed, collaborative network. As an open, voluntary network, we must ensure partner engagement and the science we create together are their own rewards. Our network of partners and participants is essential to realizing our vision for a future of healthy and diverse coastal ecosystems, revealed through networked science and safeguarded by an informed society.</w:t>
      </w:r>
    </w:p>
    <w:p w14:paraId="1B365CF5" w14:textId="77777777" w:rsidR="0020203C" w:rsidRPr="0020203C" w:rsidRDefault="0020203C" w:rsidP="0020203C">
      <w:pPr>
        <w:rPr>
          <w:rFonts w:ascii="Helvetica Neue Light" w:hAnsi="Helvetica Neue Light"/>
        </w:rPr>
      </w:pPr>
    </w:p>
    <w:p w14:paraId="0F98D5F5" w14:textId="3753912D" w:rsidR="0020203C" w:rsidRPr="0020203C" w:rsidRDefault="00231AAA" w:rsidP="0020203C">
      <w:pPr>
        <w:rPr>
          <w:rFonts w:ascii="Helvetica Neue Light" w:hAnsi="Helvetica Neue Light"/>
        </w:rPr>
      </w:pPr>
      <w:r>
        <w:rPr>
          <w:rFonts w:ascii="Helvetica Neue Light" w:hAnsi="Helvetica Neue Light"/>
        </w:rPr>
        <w:t xml:space="preserve">Maintaining </w:t>
      </w:r>
      <w:r w:rsidR="0020203C" w:rsidRPr="0020203C">
        <w:rPr>
          <w:rFonts w:ascii="Helvetica Neue Light" w:hAnsi="Helvetica Neue Light"/>
        </w:rPr>
        <w:t xml:space="preserve">an environment of </w:t>
      </w:r>
      <w:r>
        <w:rPr>
          <w:rFonts w:ascii="Helvetica Neue Light" w:hAnsi="Helvetica Neue Light"/>
        </w:rPr>
        <w:t xml:space="preserve">trust, </w:t>
      </w:r>
      <w:r w:rsidR="0020203C" w:rsidRPr="0020203C">
        <w:rPr>
          <w:rFonts w:ascii="Helvetica Neue Light" w:hAnsi="Helvetica Neue Light"/>
        </w:rPr>
        <w:t>collaborati</w:t>
      </w:r>
      <w:r>
        <w:rPr>
          <w:rFonts w:ascii="Helvetica Neue Light" w:hAnsi="Helvetica Neue Light"/>
        </w:rPr>
        <w:t>on</w:t>
      </w:r>
      <w:r w:rsidR="0020203C" w:rsidRPr="0020203C">
        <w:rPr>
          <w:rFonts w:ascii="Helvetica Neue Light" w:hAnsi="Helvetica Neue Light"/>
        </w:rPr>
        <w:t xml:space="preserve">, data sharing, and mutual respect for all participants </w:t>
      </w:r>
      <w:r>
        <w:rPr>
          <w:rFonts w:ascii="Helvetica Neue Light" w:hAnsi="Helvetica Neue Light"/>
        </w:rPr>
        <w:t xml:space="preserve">is essential to an effective </w:t>
      </w:r>
      <w:r w:rsidR="0020203C" w:rsidRPr="0020203C">
        <w:rPr>
          <w:rFonts w:ascii="Helvetica Neue Light" w:hAnsi="Helvetica Neue Light"/>
        </w:rPr>
        <w:t>network</w:t>
      </w:r>
      <w:r>
        <w:rPr>
          <w:rFonts w:ascii="Helvetica Neue Light" w:hAnsi="Helvetica Neue Light"/>
        </w:rPr>
        <w:t xml:space="preserve"> and </w:t>
      </w:r>
      <w:r w:rsidRPr="0020203C">
        <w:rPr>
          <w:rFonts w:ascii="Helvetica Neue Light" w:hAnsi="Helvetica Neue Light"/>
        </w:rPr>
        <w:t>MarineGEO strives to foster</w:t>
      </w:r>
      <w:r>
        <w:rPr>
          <w:rFonts w:ascii="Helvetica Neue Light" w:hAnsi="Helvetica Neue Light"/>
        </w:rPr>
        <w:t xml:space="preserve"> these, as articulated in our </w:t>
      </w:r>
      <w:hyperlink r:id="rId7" w:history="1">
        <w:r w:rsidRPr="00231AAA">
          <w:rPr>
            <w:rStyle w:val="Hyperlink"/>
            <w:rFonts w:ascii="Helvetica Neue Light" w:hAnsi="Helvetica Neue Light"/>
          </w:rPr>
          <w:t>statement of values</w:t>
        </w:r>
      </w:hyperlink>
      <w:r w:rsidR="0020203C" w:rsidRPr="0020203C">
        <w:rPr>
          <w:rFonts w:ascii="Helvetica Neue Light" w:hAnsi="Helvetica Neue Light"/>
        </w:rPr>
        <w:t xml:space="preserve">. </w:t>
      </w:r>
      <w:r>
        <w:rPr>
          <w:rFonts w:ascii="Helvetica Neue Light" w:hAnsi="Helvetica Neue Light"/>
        </w:rPr>
        <w:t>MarineGEO p</w:t>
      </w:r>
      <w:r w:rsidR="0020203C" w:rsidRPr="0020203C">
        <w:rPr>
          <w:rFonts w:ascii="Helvetica Neue Light" w:hAnsi="Helvetica Neue Light"/>
        </w:rPr>
        <w:t>articipants include researchers of all levels, technicians, principal investigators, operations and communication experts, workshop participants, and all others who take part in MarineGEO research, data collection and analysis, training, or other activities.</w:t>
      </w:r>
    </w:p>
    <w:p w14:paraId="7554DF42" w14:textId="77777777" w:rsidR="0020203C" w:rsidRPr="0020203C" w:rsidRDefault="0020203C" w:rsidP="0020203C">
      <w:pPr>
        <w:rPr>
          <w:rFonts w:ascii="Helvetica Neue Light" w:hAnsi="Helvetica Neue Light"/>
        </w:rPr>
      </w:pPr>
    </w:p>
    <w:p w14:paraId="5405DD36" w14:textId="16B8F9D8" w:rsidR="0020203C" w:rsidRPr="0020203C" w:rsidRDefault="0020203C" w:rsidP="0020203C">
      <w:pPr>
        <w:rPr>
          <w:rFonts w:ascii="Helvetica Neue Light" w:hAnsi="Helvetica Neue Light"/>
        </w:rPr>
      </w:pPr>
      <w:r w:rsidRPr="00693BB2">
        <w:rPr>
          <w:rFonts w:ascii="Helvetica Neue Light" w:hAnsi="Helvetica Neue Light"/>
          <w:i/>
          <w:iCs/>
        </w:rPr>
        <w:t>All MarineGEO participants are expected to abide by this Code of Conduct during any activities in which they are associated with MarineGEO</w:t>
      </w:r>
      <w:r w:rsidRPr="0020203C">
        <w:rPr>
          <w:rFonts w:ascii="Helvetica Neue Light" w:hAnsi="Helvetica Neue Light"/>
        </w:rPr>
        <w:t>. In addition, participants must comply with any additional requirements set forth by the research site or host institution of MarineGEO research or activities.</w:t>
      </w:r>
    </w:p>
    <w:p w14:paraId="000452BD" w14:textId="77777777" w:rsidR="0020203C" w:rsidRPr="0020203C" w:rsidRDefault="0020203C" w:rsidP="0020203C">
      <w:pPr>
        <w:rPr>
          <w:rFonts w:ascii="Helvetica Neue Light" w:hAnsi="Helvetica Neue Light"/>
        </w:rPr>
      </w:pPr>
    </w:p>
    <w:p w14:paraId="40E6C246" w14:textId="77777777" w:rsidR="0020203C" w:rsidRPr="0020203C" w:rsidRDefault="0020203C" w:rsidP="0020203C">
      <w:pPr>
        <w:rPr>
          <w:rFonts w:ascii="Helvetica Neue Light" w:hAnsi="Helvetica Neue Light"/>
        </w:rPr>
      </w:pPr>
      <w:r w:rsidRPr="0020203C">
        <w:rPr>
          <w:rFonts w:ascii="Helvetica Neue Light" w:hAnsi="Helvetica Neue Light"/>
        </w:rPr>
        <w:t>To provide all participants the opportunity to benefit from MarineGEO activities, MarineGEO is dedicated to a positive, safe, and harassment-free experience in which diverse participants may learn, network, and enjoy the company of colleagues in an environment of mutual respect. We recognize a shared responsibility to build that environment for the benefit of all.</w:t>
      </w:r>
    </w:p>
    <w:p w14:paraId="6FB7D850" w14:textId="77777777" w:rsidR="0020203C" w:rsidRPr="0020203C" w:rsidRDefault="0020203C" w:rsidP="0020203C">
      <w:pPr>
        <w:rPr>
          <w:rFonts w:ascii="Helvetica Neue Light" w:hAnsi="Helvetica Neue Light"/>
        </w:rPr>
      </w:pPr>
    </w:p>
    <w:p w14:paraId="7AF25771" w14:textId="7EF314D0" w:rsidR="0020203C" w:rsidRPr="0020203C" w:rsidRDefault="0020203C" w:rsidP="0020203C">
      <w:pPr>
        <w:rPr>
          <w:rFonts w:ascii="Helvetica Neue Light" w:hAnsi="Helvetica Neue Light"/>
          <w:b/>
        </w:rPr>
      </w:pPr>
      <w:r w:rsidRPr="0020203C">
        <w:rPr>
          <w:rFonts w:ascii="Helvetica Neue Light" w:hAnsi="Helvetica Neue Light"/>
          <w:b/>
        </w:rPr>
        <w:t>Expected, professional behavior</w:t>
      </w:r>
      <w:r w:rsidR="00231AAA">
        <w:rPr>
          <w:rFonts w:ascii="Helvetica Neue Light" w:hAnsi="Helvetica Neue Light"/>
          <w:b/>
        </w:rPr>
        <w:t xml:space="preserve"> includes</w:t>
      </w:r>
      <w:r w:rsidRPr="0020203C">
        <w:rPr>
          <w:rFonts w:ascii="Helvetica Neue Light" w:hAnsi="Helvetica Neue Light"/>
          <w:b/>
        </w:rPr>
        <w:t>:</w:t>
      </w:r>
    </w:p>
    <w:p w14:paraId="3E1176EC" w14:textId="77777777" w:rsidR="0020203C" w:rsidRPr="0020203C" w:rsidRDefault="0020203C" w:rsidP="0020203C">
      <w:pPr>
        <w:numPr>
          <w:ilvl w:val="0"/>
          <w:numId w:val="1"/>
        </w:numPr>
        <w:rPr>
          <w:rFonts w:ascii="Helvetica Neue Light" w:hAnsi="Helvetica Neue Light"/>
        </w:rPr>
      </w:pPr>
      <w:r w:rsidRPr="0020203C">
        <w:rPr>
          <w:rFonts w:ascii="Helvetica Neue Light" w:hAnsi="Helvetica Neue Light"/>
        </w:rPr>
        <w:t>Treat everyone with respect and consideration.</w:t>
      </w:r>
    </w:p>
    <w:p w14:paraId="3F0C12BA" w14:textId="77777777" w:rsidR="0020203C" w:rsidRPr="0020203C" w:rsidRDefault="0020203C" w:rsidP="0020203C">
      <w:pPr>
        <w:numPr>
          <w:ilvl w:val="0"/>
          <w:numId w:val="1"/>
        </w:numPr>
        <w:rPr>
          <w:rFonts w:ascii="Helvetica Neue Light" w:hAnsi="Helvetica Neue Light"/>
        </w:rPr>
      </w:pPr>
      <w:r w:rsidRPr="0020203C">
        <w:rPr>
          <w:rFonts w:ascii="Helvetica Neue Light" w:hAnsi="Helvetica Neue Light"/>
        </w:rPr>
        <w:t xml:space="preserve">Communicate thoughtfully and openly with others. </w:t>
      </w:r>
    </w:p>
    <w:p w14:paraId="4D373EFD" w14:textId="56623C55" w:rsidR="0020203C" w:rsidRPr="0020203C" w:rsidRDefault="0020203C" w:rsidP="0020203C">
      <w:pPr>
        <w:numPr>
          <w:ilvl w:val="0"/>
          <w:numId w:val="1"/>
        </w:numPr>
        <w:rPr>
          <w:rFonts w:ascii="Helvetica Neue Light" w:hAnsi="Helvetica Neue Light"/>
        </w:rPr>
      </w:pPr>
      <w:r w:rsidRPr="0020203C">
        <w:rPr>
          <w:rFonts w:ascii="Helvetica Neue Light" w:hAnsi="Helvetica Neue Light"/>
        </w:rPr>
        <w:t>Be considerate of views and opinions that are different than your</w:t>
      </w:r>
      <w:r w:rsidR="0071254E">
        <w:rPr>
          <w:rFonts w:ascii="Helvetica Neue Light" w:hAnsi="Helvetica Neue Light"/>
        </w:rPr>
        <w:t xml:space="preserve"> own</w:t>
      </w:r>
      <w:r w:rsidRPr="0020203C">
        <w:rPr>
          <w:rFonts w:ascii="Helvetica Neue Light" w:hAnsi="Helvetica Neue Light"/>
        </w:rPr>
        <w:t>.</w:t>
      </w:r>
    </w:p>
    <w:p w14:paraId="5B784C72" w14:textId="77777777" w:rsidR="0020203C" w:rsidRPr="0020203C" w:rsidRDefault="0020203C" w:rsidP="0020203C">
      <w:pPr>
        <w:numPr>
          <w:ilvl w:val="0"/>
          <w:numId w:val="1"/>
        </w:numPr>
        <w:rPr>
          <w:rFonts w:ascii="Helvetica Neue Light" w:hAnsi="Helvetica Neue Light"/>
        </w:rPr>
      </w:pPr>
      <w:r w:rsidRPr="0020203C">
        <w:rPr>
          <w:rFonts w:ascii="Helvetica Neue Light" w:hAnsi="Helvetica Neue Light"/>
        </w:rPr>
        <w:t>Create a supportive environment to enable scientific discourse and collaboration.</w:t>
      </w:r>
    </w:p>
    <w:p w14:paraId="311997C4" w14:textId="2503D54F" w:rsidR="0020203C" w:rsidRDefault="0020203C">
      <w:pPr>
        <w:rPr>
          <w:rFonts w:ascii="Helvetica Neue Light" w:hAnsi="Helvetica Neue Light"/>
        </w:rPr>
      </w:pPr>
      <w:r>
        <w:rPr>
          <w:rFonts w:ascii="Helvetica Neue Light" w:hAnsi="Helvetica Neue Light"/>
        </w:rPr>
        <w:br w:type="page"/>
      </w:r>
    </w:p>
    <w:p w14:paraId="1F1AF298" w14:textId="77777777" w:rsidR="0020203C" w:rsidRPr="0020203C" w:rsidRDefault="0020203C" w:rsidP="0020203C">
      <w:pPr>
        <w:rPr>
          <w:rFonts w:ascii="Helvetica Neue Light" w:hAnsi="Helvetica Neue Light"/>
        </w:rPr>
      </w:pPr>
    </w:p>
    <w:p w14:paraId="3DE018B0" w14:textId="77777777" w:rsidR="0020203C" w:rsidRPr="0020203C" w:rsidRDefault="0020203C" w:rsidP="0020203C">
      <w:pPr>
        <w:rPr>
          <w:rFonts w:ascii="Helvetica Neue Light" w:hAnsi="Helvetica Neue Light"/>
          <w:b/>
        </w:rPr>
      </w:pPr>
      <w:r w:rsidRPr="0020203C">
        <w:rPr>
          <w:rFonts w:ascii="Helvetica Neue Light" w:hAnsi="Helvetica Neue Light"/>
          <w:b/>
        </w:rPr>
        <w:t>Unacceptable behavior includes:</w:t>
      </w:r>
    </w:p>
    <w:p w14:paraId="591FF3A6" w14:textId="746D01AE" w:rsidR="0020203C" w:rsidRPr="0020203C" w:rsidRDefault="0020203C" w:rsidP="0020203C">
      <w:pPr>
        <w:numPr>
          <w:ilvl w:val="0"/>
          <w:numId w:val="2"/>
        </w:numPr>
        <w:rPr>
          <w:rFonts w:ascii="Helvetica Neue Light" w:hAnsi="Helvetica Neue Light"/>
        </w:rPr>
      </w:pPr>
      <w:r w:rsidRPr="0020203C">
        <w:rPr>
          <w:rFonts w:ascii="Helvetica Neue Light" w:hAnsi="Helvetica Neue Light"/>
        </w:rPr>
        <w:t xml:space="preserve">Harassment and intimidation, including any verbal, written, or physical conduct </w:t>
      </w:r>
      <w:r w:rsidR="00231AAA">
        <w:rPr>
          <w:rFonts w:ascii="Helvetica Neue Light" w:hAnsi="Helvetica Neue Light"/>
        </w:rPr>
        <w:t>that can be reasonably interpreted as</w:t>
      </w:r>
      <w:r w:rsidR="00231AAA" w:rsidRPr="0020203C">
        <w:rPr>
          <w:rFonts w:ascii="Helvetica Neue Light" w:hAnsi="Helvetica Neue Light"/>
        </w:rPr>
        <w:t xml:space="preserve"> </w:t>
      </w:r>
      <w:r w:rsidRPr="0020203C">
        <w:rPr>
          <w:rFonts w:ascii="Helvetica Neue Light" w:hAnsi="Helvetica Neue Light"/>
        </w:rPr>
        <w:t>threaten</w:t>
      </w:r>
      <w:r w:rsidR="00231AAA">
        <w:rPr>
          <w:rFonts w:ascii="Helvetica Neue Light" w:hAnsi="Helvetica Neue Light"/>
        </w:rPr>
        <w:t>ing</w:t>
      </w:r>
      <w:r w:rsidRPr="0020203C">
        <w:rPr>
          <w:rFonts w:ascii="Helvetica Neue Light" w:hAnsi="Helvetica Neue Light"/>
        </w:rPr>
        <w:t>, intimidat</w:t>
      </w:r>
      <w:r w:rsidR="00231AAA">
        <w:rPr>
          <w:rFonts w:ascii="Helvetica Neue Light" w:hAnsi="Helvetica Neue Light"/>
        </w:rPr>
        <w:t>ing</w:t>
      </w:r>
      <w:r w:rsidRPr="0020203C">
        <w:rPr>
          <w:rFonts w:ascii="Helvetica Neue Light" w:hAnsi="Helvetica Neue Light"/>
        </w:rPr>
        <w:t>, or coerc</w:t>
      </w:r>
      <w:r w:rsidR="00231AAA">
        <w:rPr>
          <w:rFonts w:ascii="Helvetica Neue Light" w:hAnsi="Helvetica Neue Light"/>
        </w:rPr>
        <w:t>ing</w:t>
      </w:r>
      <w:r w:rsidRPr="0020203C">
        <w:rPr>
          <w:rFonts w:ascii="Helvetica Neue Light" w:hAnsi="Helvetica Neue Light"/>
        </w:rPr>
        <w:t xml:space="preserve"> another </w:t>
      </w:r>
      <w:r w:rsidR="00231AAA">
        <w:rPr>
          <w:rFonts w:ascii="Helvetica Neue Light" w:hAnsi="Helvetica Neue Light"/>
        </w:rPr>
        <w:t>individual</w:t>
      </w:r>
      <w:r w:rsidRPr="0020203C">
        <w:rPr>
          <w:rFonts w:ascii="Helvetica Neue Light" w:hAnsi="Helvetica Neue Light"/>
        </w:rPr>
        <w:t>.</w:t>
      </w:r>
    </w:p>
    <w:p w14:paraId="39D30DBB" w14:textId="77777777" w:rsidR="0020203C" w:rsidRPr="0020203C" w:rsidRDefault="0020203C" w:rsidP="0020203C">
      <w:pPr>
        <w:numPr>
          <w:ilvl w:val="0"/>
          <w:numId w:val="2"/>
        </w:numPr>
        <w:rPr>
          <w:rFonts w:ascii="Helvetica Neue Light" w:hAnsi="Helvetica Neue Light"/>
        </w:rPr>
      </w:pPr>
      <w:r w:rsidRPr="0020203C">
        <w:rPr>
          <w:rFonts w:ascii="Helvetica Neue Light" w:hAnsi="Helvetica Neue Light"/>
        </w:rPr>
        <w:t>Inappropriate physical contact or unwanted sexual attention.</w:t>
      </w:r>
    </w:p>
    <w:p w14:paraId="70C2A462" w14:textId="77777777" w:rsidR="0020203C" w:rsidRPr="0020203C" w:rsidRDefault="0020203C" w:rsidP="0020203C">
      <w:pPr>
        <w:numPr>
          <w:ilvl w:val="0"/>
          <w:numId w:val="2"/>
        </w:numPr>
        <w:rPr>
          <w:rFonts w:ascii="Helvetica Neue Light" w:hAnsi="Helvetica Neue Light"/>
        </w:rPr>
      </w:pPr>
      <w:r w:rsidRPr="0020203C">
        <w:rPr>
          <w:rFonts w:ascii="Helvetica Neue Light" w:hAnsi="Helvetica Neue Light"/>
        </w:rPr>
        <w:t>Discrimination based on gender, gender identity, sexual orientation, age, disability, race, color, religion, or nationality.</w:t>
      </w:r>
    </w:p>
    <w:p w14:paraId="7629418E" w14:textId="77777777" w:rsidR="0020203C" w:rsidRPr="0020203C" w:rsidRDefault="0020203C" w:rsidP="0020203C">
      <w:pPr>
        <w:numPr>
          <w:ilvl w:val="0"/>
          <w:numId w:val="2"/>
        </w:numPr>
        <w:rPr>
          <w:rFonts w:ascii="Helvetica Neue Light" w:hAnsi="Helvetica Neue Light"/>
        </w:rPr>
      </w:pPr>
      <w:r w:rsidRPr="0020203C">
        <w:rPr>
          <w:rFonts w:ascii="Helvetica Neue Light" w:hAnsi="Helvetica Neue Light"/>
        </w:rPr>
        <w:t>Disrespectful critique of opinions raised in scientific discourse.</w:t>
      </w:r>
    </w:p>
    <w:p w14:paraId="27C4CB77" w14:textId="77777777" w:rsidR="0020203C" w:rsidRPr="0020203C" w:rsidRDefault="0020203C" w:rsidP="0020203C">
      <w:pPr>
        <w:numPr>
          <w:ilvl w:val="0"/>
          <w:numId w:val="2"/>
        </w:numPr>
        <w:rPr>
          <w:rFonts w:ascii="Helvetica Neue Light" w:hAnsi="Helvetica Neue Light"/>
        </w:rPr>
      </w:pPr>
      <w:r w:rsidRPr="0020203C">
        <w:rPr>
          <w:rFonts w:ascii="Helvetica Neue Light" w:hAnsi="Helvetica Neue Light"/>
        </w:rPr>
        <w:t>Retaliation against a participant for making a complaint of inappropriate conduct.</w:t>
      </w:r>
    </w:p>
    <w:p w14:paraId="43BE56D8" w14:textId="77777777" w:rsidR="0020203C" w:rsidRPr="0020203C" w:rsidRDefault="0020203C" w:rsidP="0020203C">
      <w:pPr>
        <w:rPr>
          <w:rFonts w:ascii="Helvetica Neue Light" w:hAnsi="Helvetica Neue Light"/>
        </w:rPr>
      </w:pPr>
    </w:p>
    <w:p w14:paraId="7816624C" w14:textId="3B553087" w:rsidR="0020203C" w:rsidRPr="0020203C" w:rsidRDefault="0020203C" w:rsidP="0020203C">
      <w:pPr>
        <w:rPr>
          <w:rFonts w:ascii="Helvetica Neue Light" w:hAnsi="Helvetica Neue Light"/>
        </w:rPr>
      </w:pPr>
      <w:r w:rsidRPr="0020203C">
        <w:rPr>
          <w:rFonts w:ascii="Helvetica Neue Light" w:hAnsi="Helvetica Neue Light"/>
        </w:rPr>
        <w:t xml:space="preserve">All participants are expected to observe these rules and uphold MarineGEO </w:t>
      </w:r>
      <w:hyperlink r:id="rId8" w:history="1">
        <w:r w:rsidRPr="0020203C">
          <w:rPr>
            <w:rStyle w:val="Hyperlink"/>
            <w:rFonts w:ascii="Helvetica Neue Light" w:hAnsi="Helvetica Neue Light"/>
          </w:rPr>
          <w:t>values</w:t>
        </w:r>
      </w:hyperlink>
      <w:r w:rsidRPr="0020203C">
        <w:rPr>
          <w:rFonts w:ascii="Helvetica Neue Light" w:hAnsi="Helvetica Neue Light"/>
        </w:rPr>
        <w:t xml:space="preserve"> in all MarineGEO activit</w:t>
      </w:r>
      <w:r w:rsidR="00231AAA">
        <w:rPr>
          <w:rFonts w:ascii="Helvetica Neue Light" w:hAnsi="Helvetica Neue Light"/>
        </w:rPr>
        <w:t>ies</w:t>
      </w:r>
      <w:r w:rsidRPr="0020203C">
        <w:rPr>
          <w:rFonts w:ascii="Helvetica Neue Light" w:hAnsi="Helvetica Neue Light"/>
        </w:rPr>
        <w:t xml:space="preserve">, including </w:t>
      </w:r>
      <w:r w:rsidR="00231AAA">
        <w:rPr>
          <w:rFonts w:ascii="Helvetica Neue Light" w:hAnsi="Helvetica Neue Light"/>
        </w:rPr>
        <w:t xml:space="preserve">in </w:t>
      </w:r>
      <w:r w:rsidRPr="0020203C">
        <w:rPr>
          <w:rFonts w:ascii="Helvetica Neue Light" w:hAnsi="Helvetica Neue Light"/>
        </w:rPr>
        <w:t xml:space="preserve">online venues and </w:t>
      </w:r>
      <w:r w:rsidR="00231AAA">
        <w:rPr>
          <w:rFonts w:ascii="Helvetica Neue Light" w:hAnsi="Helvetica Neue Light"/>
        </w:rPr>
        <w:t xml:space="preserve">in </w:t>
      </w:r>
      <w:r w:rsidRPr="0020203C">
        <w:rPr>
          <w:rFonts w:ascii="Helvetica Neue Light" w:hAnsi="Helvetica Neue Light"/>
        </w:rPr>
        <w:t xml:space="preserve">social events. </w:t>
      </w:r>
    </w:p>
    <w:p w14:paraId="0DC608E8" w14:textId="77777777" w:rsidR="0020203C" w:rsidRPr="0020203C" w:rsidRDefault="0020203C" w:rsidP="0020203C">
      <w:pPr>
        <w:rPr>
          <w:rFonts w:ascii="Helvetica Neue Light" w:hAnsi="Helvetica Neue Light"/>
        </w:rPr>
      </w:pPr>
    </w:p>
    <w:p w14:paraId="0150532C" w14:textId="79980733" w:rsidR="0020203C" w:rsidRPr="0020203C" w:rsidRDefault="0020203C" w:rsidP="0020203C">
      <w:pPr>
        <w:rPr>
          <w:rFonts w:ascii="Helvetica Neue Light" w:hAnsi="Helvetica Neue Light"/>
        </w:rPr>
      </w:pPr>
      <w:r w:rsidRPr="0020203C">
        <w:rPr>
          <w:rFonts w:ascii="Helvetica Neue Light" w:hAnsi="Helvetica Neue Light"/>
        </w:rPr>
        <w:t xml:space="preserve">Actions that violate this Code of Conduct or </w:t>
      </w:r>
      <w:r w:rsidR="00231AAA">
        <w:rPr>
          <w:rFonts w:ascii="Helvetica Neue Light" w:hAnsi="Helvetica Neue Light"/>
        </w:rPr>
        <w:t xml:space="preserve">rules specific to the </w:t>
      </w:r>
      <w:r w:rsidRPr="0020203C">
        <w:rPr>
          <w:rFonts w:ascii="Helvetica Neue Light" w:hAnsi="Helvetica Neue Light"/>
        </w:rPr>
        <w:t>observatory/host</w:t>
      </w:r>
      <w:r w:rsidR="00231AAA">
        <w:rPr>
          <w:rFonts w:ascii="Helvetica Neue Light" w:hAnsi="Helvetica Neue Light"/>
        </w:rPr>
        <w:t xml:space="preserve"> organization </w:t>
      </w:r>
      <w:r w:rsidRPr="0020203C">
        <w:rPr>
          <w:rFonts w:ascii="Helvetica Neue Light" w:hAnsi="Helvetica Neue Light"/>
        </w:rPr>
        <w:t xml:space="preserve">may be subject to disciplinary action, including but not limited to verbal warnings, dismissal from </w:t>
      </w:r>
      <w:r w:rsidR="00231AAA">
        <w:rPr>
          <w:rFonts w:ascii="Helvetica Neue Light" w:hAnsi="Helvetica Neue Light"/>
        </w:rPr>
        <w:t>MarineGEO</w:t>
      </w:r>
      <w:r w:rsidR="00231AAA" w:rsidRPr="0020203C">
        <w:rPr>
          <w:rFonts w:ascii="Helvetica Neue Light" w:hAnsi="Helvetica Neue Light"/>
        </w:rPr>
        <w:t xml:space="preserve"> </w:t>
      </w:r>
      <w:r w:rsidRPr="0020203C">
        <w:rPr>
          <w:rFonts w:ascii="Helvetica Neue Light" w:hAnsi="Helvetica Neue Light"/>
        </w:rPr>
        <w:t xml:space="preserve">events or activities, and termination of any affiliation and all privileges between a participant and the </w:t>
      </w:r>
      <w:r w:rsidR="00231AAA">
        <w:rPr>
          <w:rFonts w:ascii="Helvetica Neue Light" w:hAnsi="Helvetica Neue Light"/>
        </w:rPr>
        <w:t xml:space="preserve">Smithsonian </w:t>
      </w:r>
      <w:r w:rsidRPr="0020203C">
        <w:rPr>
          <w:rFonts w:ascii="Helvetica Neue Light" w:hAnsi="Helvetica Neue Light"/>
        </w:rPr>
        <w:t>MarineGEO network.</w:t>
      </w:r>
    </w:p>
    <w:p w14:paraId="01937CE1" w14:textId="77777777" w:rsidR="0020203C" w:rsidRPr="0020203C" w:rsidRDefault="0020203C" w:rsidP="0020203C">
      <w:pPr>
        <w:rPr>
          <w:rFonts w:ascii="Helvetica Neue Light" w:hAnsi="Helvetica Neue Light"/>
        </w:rPr>
      </w:pPr>
    </w:p>
    <w:p w14:paraId="122A7891" w14:textId="7CE6BA9E" w:rsidR="0020203C" w:rsidRPr="0020203C" w:rsidRDefault="0020203C" w:rsidP="0020203C">
      <w:pPr>
        <w:rPr>
          <w:rFonts w:ascii="Helvetica Neue Light" w:hAnsi="Helvetica Neue Light"/>
        </w:rPr>
      </w:pPr>
      <w:r w:rsidRPr="0020203C">
        <w:rPr>
          <w:rFonts w:ascii="Helvetica Neue Light" w:hAnsi="Helvetica Neue Light"/>
        </w:rPr>
        <w:t>Violations of this Code of Conduct should be reported to the observatory’s principal investigator and/or host institution. Participants may also contact MarineGEO Director Emmett Duffy</w:t>
      </w:r>
      <w:r w:rsidR="009739C5">
        <w:rPr>
          <w:rFonts w:ascii="Helvetica Neue Light" w:hAnsi="Helvetica Neue Light"/>
        </w:rPr>
        <w:t>, or other member of the MarineGEO Central staff as appropriate</w:t>
      </w:r>
      <w:r w:rsidRPr="0020203C">
        <w:rPr>
          <w:rFonts w:ascii="Helvetica Neue Light" w:hAnsi="Helvetica Neue Light"/>
        </w:rPr>
        <w:t>.</w:t>
      </w:r>
    </w:p>
    <w:p w14:paraId="620795D8" w14:textId="77777777" w:rsidR="00FA656D" w:rsidRPr="0020203C" w:rsidRDefault="0018152C">
      <w:pPr>
        <w:rPr>
          <w:rFonts w:ascii="Helvetica Neue Light" w:hAnsi="Helvetica Neue Light"/>
        </w:rPr>
      </w:pPr>
    </w:p>
    <w:sectPr w:rsidR="00FA656D" w:rsidRPr="0020203C" w:rsidSect="0020203C">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33AB" w14:textId="77777777" w:rsidR="00435C94" w:rsidRDefault="00435C94" w:rsidP="0020203C">
      <w:r>
        <w:separator/>
      </w:r>
    </w:p>
  </w:endnote>
  <w:endnote w:type="continuationSeparator" w:id="0">
    <w:p w14:paraId="3EEC272B" w14:textId="77777777" w:rsidR="00435C94" w:rsidRDefault="00435C94" w:rsidP="0020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Helvetica Light">
    <w:altName w:val="Arial Nova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A4C1" w14:textId="13332F0A" w:rsidR="0020203C" w:rsidRPr="0020203C" w:rsidRDefault="0020203C" w:rsidP="0020203C">
    <w:pPr>
      <w:pStyle w:val="Footer"/>
      <w:jc w:val="center"/>
      <w:rPr>
        <w:rFonts w:ascii="Helvetica Neue Light" w:hAnsi="Helvetica Neue Light"/>
      </w:rPr>
    </w:pPr>
    <w:r w:rsidRPr="0020203C">
      <w:rPr>
        <w:rFonts w:ascii="Helvetica Neue Light" w:hAnsi="Helvetica Neue Light"/>
      </w:rPr>
      <w:fldChar w:fldCharType="begin"/>
    </w:r>
    <w:r w:rsidRPr="0020203C">
      <w:rPr>
        <w:rFonts w:ascii="Helvetica Neue Light" w:hAnsi="Helvetica Neue Light"/>
      </w:rPr>
      <w:instrText xml:space="preserve"> PAGE   \* MERGEFORMAT </w:instrText>
    </w:r>
    <w:r w:rsidRPr="0020203C">
      <w:rPr>
        <w:rFonts w:ascii="Helvetica Neue Light" w:hAnsi="Helvetica Neue Light"/>
      </w:rPr>
      <w:fldChar w:fldCharType="separate"/>
    </w:r>
    <w:r w:rsidRPr="0020203C">
      <w:rPr>
        <w:rFonts w:ascii="Helvetica Neue Light" w:hAnsi="Helvetica Neue Light"/>
      </w:rPr>
      <w:t>2</w:t>
    </w:r>
    <w:r w:rsidRPr="0020203C">
      <w:rPr>
        <w:rFonts w:ascii="Helvetica Neue Light" w:hAnsi="Helvetica Neue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1B0E" w14:textId="77777777" w:rsidR="0020203C" w:rsidRDefault="0020203C" w:rsidP="0020203C">
    <w:pPr>
      <w:pStyle w:val="Footer"/>
      <w:jc w:val="center"/>
    </w:pPr>
  </w:p>
  <w:p w14:paraId="7242A4DA" w14:textId="77777777" w:rsidR="0020203C" w:rsidRDefault="0020203C" w:rsidP="0020203C">
    <w:pPr>
      <w:pStyle w:val="Footer"/>
      <w:jc w:val="center"/>
    </w:pPr>
    <w:r>
      <w:rPr>
        <w:noProof/>
      </w:rPr>
      <w:drawing>
        <wp:inline distT="0" distB="0" distL="0" distR="0" wp14:anchorId="03854B88" wp14:editId="0C693F25">
          <wp:extent cx="2042795" cy="284480"/>
          <wp:effectExtent l="0" t="0" r="1905" b="0"/>
          <wp:docPr id="18" name="Picture 18" descr="Smithsonian Institu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mithsonian Institution logo"/>
                  <pic:cNvPicPr/>
                </pic:nvPicPr>
                <pic:blipFill>
                  <a:blip r:embed="rId1" cstate="screen">
                    <a:extLst>
                      <a:ext uri="{28A0092B-C50C-407E-A947-70E740481C1C}">
                        <a14:useLocalDpi xmlns:a14="http://schemas.microsoft.com/office/drawing/2010/main"/>
                      </a:ext>
                    </a:extLst>
                  </a:blip>
                  <a:stretch>
                    <a:fillRect/>
                  </a:stretch>
                </pic:blipFill>
                <pic:spPr>
                  <a:xfrm>
                    <a:off x="0" y="0"/>
                    <a:ext cx="2042795" cy="284480"/>
                  </a:xfrm>
                  <a:prstGeom prst="rect">
                    <a:avLst/>
                  </a:prstGeom>
                </pic:spPr>
              </pic:pic>
            </a:graphicData>
          </a:graphic>
        </wp:inline>
      </w:drawing>
    </w:r>
  </w:p>
  <w:p w14:paraId="55F881B6" w14:textId="60808661" w:rsidR="0020203C" w:rsidRPr="0020203C" w:rsidRDefault="0020203C" w:rsidP="0020203C">
    <w:pPr>
      <w:pStyle w:val="Footer"/>
      <w:jc w:val="center"/>
      <w:rPr>
        <w:rFonts w:ascii="Helvetica Neue Light" w:hAnsi="Helvetica Neue Light"/>
        <w:sz w:val="20"/>
        <w:szCs w:val="20"/>
      </w:rPr>
    </w:pPr>
    <w:r w:rsidRPr="0020203C">
      <w:rPr>
        <w:rFonts w:ascii="Helvetica Neue Light" w:hAnsi="Helvetica Neue Light"/>
        <w:sz w:val="20"/>
        <w:szCs w:val="20"/>
      </w:rPr>
      <w:t>marinegeo@si.edu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2E7B" w14:textId="77777777" w:rsidR="00435C94" w:rsidRDefault="00435C94" w:rsidP="0020203C">
      <w:r>
        <w:separator/>
      </w:r>
    </w:p>
  </w:footnote>
  <w:footnote w:type="continuationSeparator" w:id="0">
    <w:p w14:paraId="0C6ECE18" w14:textId="77777777" w:rsidR="00435C94" w:rsidRDefault="00435C94" w:rsidP="0020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6FE3" w14:textId="041B847A" w:rsidR="004558CE" w:rsidRPr="0020203C" w:rsidRDefault="0020203C">
    <w:pPr>
      <w:pStyle w:val="Header"/>
      <w:rPr>
        <w:rFonts w:ascii="Helvetica Neue Light" w:hAnsi="Helvetica Neue Light"/>
      </w:rPr>
    </w:pPr>
    <w:r w:rsidRPr="0020203C">
      <w:rPr>
        <w:rFonts w:ascii="Helvetica Neue Light" w:hAnsi="Helvetica Neue Light"/>
        <w:noProof/>
      </w:rPr>
      <w:drawing>
        <wp:inline distT="0" distB="0" distL="0" distR="0" wp14:anchorId="0130D3A8" wp14:editId="10673FD0">
          <wp:extent cx="1371600" cy="473759"/>
          <wp:effectExtent l="0" t="0" r="0" b="0"/>
          <wp:docPr id="17" name="Picture 17" descr="MarineG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arineGEO logo"/>
                  <pic:cNvPicPr/>
                </pic:nvPicPr>
                <pic:blipFill>
                  <a:blip r:embed="rId1" cstate="screen">
                    <a:extLst>
                      <a:ext uri="{28A0092B-C50C-407E-A947-70E740481C1C}">
                        <a14:useLocalDpi xmlns:a14="http://schemas.microsoft.com/office/drawing/2010/main"/>
                      </a:ext>
                    </a:extLst>
                  </a:blip>
                  <a:stretch>
                    <a:fillRect/>
                  </a:stretch>
                </pic:blipFill>
                <pic:spPr>
                  <a:xfrm>
                    <a:off x="0" y="0"/>
                    <a:ext cx="1371600" cy="473759"/>
                  </a:xfrm>
                  <a:prstGeom prst="rect">
                    <a:avLst/>
                  </a:prstGeom>
                </pic:spPr>
              </pic:pic>
            </a:graphicData>
          </a:graphic>
        </wp:inline>
      </w:drawing>
    </w:r>
    <w:r w:rsidRPr="0020203C">
      <w:rPr>
        <w:rFonts w:ascii="Helvetica Neue Light" w:hAnsi="Helvetica Neue Light"/>
      </w:rPr>
      <w:t xml:space="preserve"> </w:t>
    </w:r>
    <w:r>
      <w:rPr>
        <w:rFonts w:ascii="Helvetica Neue Light" w:hAnsi="Helvetica Neue Ligh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DEEF" w14:textId="64325119" w:rsidR="0020203C" w:rsidRPr="0018152C" w:rsidRDefault="0020203C" w:rsidP="0020203C">
    <w:pPr>
      <w:pStyle w:val="Header"/>
      <w:tabs>
        <w:tab w:val="clear" w:pos="4680"/>
        <w:tab w:val="clear" w:pos="9360"/>
        <w:tab w:val="left" w:pos="5832"/>
      </w:tabs>
      <w:rPr>
        <w:rFonts w:ascii="Helvetica Light" w:hAnsi="Helvetica Light"/>
      </w:rPr>
    </w:pPr>
    <w:r w:rsidRPr="003E1105">
      <w:rPr>
        <w:noProof/>
      </w:rPr>
      <w:drawing>
        <wp:inline distT="0" distB="0" distL="0" distR="0" wp14:anchorId="56DE2D17" wp14:editId="18BD0A88">
          <wp:extent cx="1371600" cy="473759"/>
          <wp:effectExtent l="0" t="0" r="0" b="0"/>
          <wp:docPr id="3" name="Picture 3" descr="MarineG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rineGEO logo"/>
                  <pic:cNvPicPr/>
                </pic:nvPicPr>
                <pic:blipFill>
                  <a:blip r:embed="rId1" cstate="screen">
                    <a:extLst>
                      <a:ext uri="{28A0092B-C50C-407E-A947-70E740481C1C}">
                        <a14:useLocalDpi xmlns:a14="http://schemas.microsoft.com/office/drawing/2010/main"/>
                      </a:ext>
                    </a:extLst>
                  </a:blip>
                  <a:stretch>
                    <a:fillRect/>
                  </a:stretch>
                </pic:blipFill>
                <pic:spPr>
                  <a:xfrm>
                    <a:off x="0" y="0"/>
                    <a:ext cx="1371600" cy="473759"/>
                  </a:xfrm>
                  <a:prstGeom prst="rect">
                    <a:avLst/>
                  </a:prstGeom>
                </pic:spPr>
              </pic:pic>
            </a:graphicData>
          </a:graphic>
        </wp:inline>
      </w:drawing>
    </w:r>
    <w:r>
      <w:tab/>
    </w:r>
    <w:r w:rsidR="00891CDB">
      <w:tab/>
    </w:r>
    <w:r w:rsidR="00891CDB">
      <w:tab/>
    </w:r>
    <w:r w:rsidR="00891CDB" w:rsidRPr="0018152C">
      <w:rPr>
        <w:rFonts w:ascii="Helvetica Light" w:hAnsi="Helvetica Light"/>
      </w:rPr>
      <w:t>Updated 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D5D"/>
    <w:multiLevelType w:val="hybridMultilevel"/>
    <w:tmpl w:val="67A4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939E4"/>
    <w:multiLevelType w:val="hybridMultilevel"/>
    <w:tmpl w:val="20B4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891621">
    <w:abstractNumId w:val="0"/>
  </w:num>
  <w:num w:numId="2" w16cid:durableId="783886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3C"/>
    <w:rsid w:val="00044531"/>
    <w:rsid w:val="000D5230"/>
    <w:rsid w:val="000E16A8"/>
    <w:rsid w:val="00163FCF"/>
    <w:rsid w:val="0017738F"/>
    <w:rsid w:val="0018152C"/>
    <w:rsid w:val="0020203C"/>
    <w:rsid w:val="0021212A"/>
    <w:rsid w:val="00231AAA"/>
    <w:rsid w:val="00245DA8"/>
    <w:rsid w:val="00255CB9"/>
    <w:rsid w:val="003538D8"/>
    <w:rsid w:val="00362C00"/>
    <w:rsid w:val="003B0B8E"/>
    <w:rsid w:val="00417D4A"/>
    <w:rsid w:val="00435C94"/>
    <w:rsid w:val="004558CE"/>
    <w:rsid w:val="00661EBA"/>
    <w:rsid w:val="00693BB2"/>
    <w:rsid w:val="0071254E"/>
    <w:rsid w:val="0073145B"/>
    <w:rsid w:val="00771E7D"/>
    <w:rsid w:val="00891CDB"/>
    <w:rsid w:val="008B595E"/>
    <w:rsid w:val="008D1AA1"/>
    <w:rsid w:val="009235C9"/>
    <w:rsid w:val="009739C5"/>
    <w:rsid w:val="009D49B5"/>
    <w:rsid w:val="009D56EE"/>
    <w:rsid w:val="00A13DDD"/>
    <w:rsid w:val="00BB4AFE"/>
    <w:rsid w:val="00D378B3"/>
    <w:rsid w:val="00D54F1C"/>
    <w:rsid w:val="00D72792"/>
    <w:rsid w:val="00DC4698"/>
    <w:rsid w:val="00E2380A"/>
    <w:rsid w:val="00E32E64"/>
    <w:rsid w:val="00EA149A"/>
    <w:rsid w:val="00F46ADC"/>
    <w:rsid w:val="00F7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23C257"/>
  <w14:defaultImageDpi w14:val="32767"/>
  <w15:chartTrackingRefBased/>
  <w15:docId w15:val="{CDBB9AD1-8CAF-7245-B0E8-DD47CE74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03C"/>
    <w:pPr>
      <w:tabs>
        <w:tab w:val="center" w:pos="4680"/>
        <w:tab w:val="right" w:pos="9360"/>
      </w:tabs>
    </w:pPr>
  </w:style>
  <w:style w:type="character" w:customStyle="1" w:styleId="HeaderChar">
    <w:name w:val="Header Char"/>
    <w:basedOn w:val="DefaultParagraphFont"/>
    <w:link w:val="Header"/>
    <w:uiPriority w:val="99"/>
    <w:rsid w:val="0020203C"/>
  </w:style>
  <w:style w:type="paragraph" w:styleId="Footer">
    <w:name w:val="footer"/>
    <w:basedOn w:val="Normal"/>
    <w:link w:val="FooterChar"/>
    <w:uiPriority w:val="99"/>
    <w:unhideWhenUsed/>
    <w:rsid w:val="0020203C"/>
    <w:pPr>
      <w:tabs>
        <w:tab w:val="center" w:pos="4680"/>
        <w:tab w:val="right" w:pos="9360"/>
      </w:tabs>
    </w:pPr>
  </w:style>
  <w:style w:type="character" w:customStyle="1" w:styleId="FooterChar">
    <w:name w:val="Footer Char"/>
    <w:basedOn w:val="DefaultParagraphFont"/>
    <w:link w:val="Footer"/>
    <w:uiPriority w:val="99"/>
    <w:rsid w:val="0020203C"/>
  </w:style>
  <w:style w:type="character" w:styleId="Hyperlink">
    <w:name w:val="Hyperlink"/>
    <w:basedOn w:val="DefaultParagraphFont"/>
    <w:uiPriority w:val="99"/>
    <w:unhideWhenUsed/>
    <w:rsid w:val="0020203C"/>
    <w:rPr>
      <w:color w:val="0563C1" w:themeColor="hyperlink"/>
      <w:u w:val="single"/>
    </w:rPr>
  </w:style>
  <w:style w:type="character" w:styleId="UnresolvedMention">
    <w:name w:val="Unresolved Mention"/>
    <w:basedOn w:val="DefaultParagraphFont"/>
    <w:uiPriority w:val="99"/>
    <w:rsid w:val="0020203C"/>
    <w:rPr>
      <w:color w:val="605E5C"/>
      <w:shd w:val="clear" w:color="auto" w:fill="E1DFDD"/>
    </w:rPr>
  </w:style>
  <w:style w:type="character" w:styleId="CommentReference">
    <w:name w:val="annotation reference"/>
    <w:basedOn w:val="DefaultParagraphFont"/>
    <w:uiPriority w:val="99"/>
    <w:semiHidden/>
    <w:unhideWhenUsed/>
    <w:rsid w:val="00231AAA"/>
    <w:rPr>
      <w:sz w:val="16"/>
      <w:szCs w:val="16"/>
    </w:rPr>
  </w:style>
  <w:style w:type="paragraph" w:styleId="CommentText">
    <w:name w:val="annotation text"/>
    <w:basedOn w:val="Normal"/>
    <w:link w:val="CommentTextChar"/>
    <w:uiPriority w:val="99"/>
    <w:semiHidden/>
    <w:unhideWhenUsed/>
    <w:rsid w:val="00231AAA"/>
    <w:rPr>
      <w:sz w:val="20"/>
      <w:szCs w:val="20"/>
    </w:rPr>
  </w:style>
  <w:style w:type="character" w:customStyle="1" w:styleId="CommentTextChar">
    <w:name w:val="Comment Text Char"/>
    <w:basedOn w:val="DefaultParagraphFont"/>
    <w:link w:val="CommentText"/>
    <w:uiPriority w:val="99"/>
    <w:semiHidden/>
    <w:rsid w:val="00231AAA"/>
    <w:rPr>
      <w:sz w:val="20"/>
      <w:szCs w:val="20"/>
    </w:rPr>
  </w:style>
  <w:style w:type="paragraph" w:styleId="CommentSubject">
    <w:name w:val="annotation subject"/>
    <w:basedOn w:val="CommentText"/>
    <w:next w:val="CommentText"/>
    <w:link w:val="CommentSubjectChar"/>
    <w:uiPriority w:val="99"/>
    <w:semiHidden/>
    <w:unhideWhenUsed/>
    <w:rsid w:val="00231AAA"/>
    <w:rPr>
      <w:b/>
      <w:bCs/>
    </w:rPr>
  </w:style>
  <w:style w:type="character" w:customStyle="1" w:styleId="CommentSubjectChar">
    <w:name w:val="Comment Subject Char"/>
    <w:basedOn w:val="CommentTextChar"/>
    <w:link w:val="CommentSubject"/>
    <w:uiPriority w:val="99"/>
    <w:semiHidden/>
    <w:rsid w:val="00231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negeo.si.edu/about-us/our-valu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inegeo.si.edu/about-us/our-valu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Maria C.</dc:creator>
  <cp:keywords/>
  <dc:description/>
  <cp:lastModifiedBy>DiBenedetto, Katelyn</cp:lastModifiedBy>
  <cp:revision>5</cp:revision>
  <cp:lastPrinted>2021-12-13T14:01:00Z</cp:lastPrinted>
  <dcterms:created xsi:type="dcterms:W3CDTF">2023-04-06T19:30:00Z</dcterms:created>
  <dcterms:modified xsi:type="dcterms:W3CDTF">2023-07-24T20:27:00Z</dcterms:modified>
</cp:coreProperties>
</file>